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C2" w:rsidRDefault="000D62C2" w:rsidP="00C40813">
      <w:pPr>
        <w:ind w:left="764" w:right="894"/>
        <w:jc w:val="center"/>
        <w:rPr>
          <w:rFonts w:asciiTheme="minorHAnsi" w:hAnsiTheme="minorHAnsi" w:cstheme="minorHAnsi"/>
          <w:b/>
          <w:shd w:val="clear" w:color="auto" w:fill="FFFF0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56B02A" wp14:editId="39B1085C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:rsidR="000D62C2" w:rsidRDefault="000D62C2" w:rsidP="000D62C2">
      <w:pPr>
        <w:ind w:right="894"/>
        <w:rPr>
          <w:rFonts w:asciiTheme="minorHAnsi" w:hAnsiTheme="minorHAnsi" w:cstheme="minorHAnsi"/>
          <w:b/>
          <w:spacing w:val="-1"/>
        </w:rPr>
      </w:pP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ALLEGATO 3</w:t>
      </w:r>
    </w:p>
    <w:p w:rsidR="000D62C2" w:rsidRDefault="000D62C2" w:rsidP="000D62C2">
      <w:pPr>
        <w:ind w:left="764" w:right="894"/>
        <w:jc w:val="right"/>
        <w:rPr>
          <w:rFonts w:asciiTheme="minorHAnsi" w:hAnsiTheme="minorHAnsi" w:cstheme="minorHAnsi"/>
          <w:b/>
          <w:spacing w:val="-1"/>
        </w:rPr>
      </w:pPr>
    </w:p>
    <w:p w:rsidR="00B82D36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spacing w:val="-1"/>
        </w:rPr>
        <w:t>SCHEDA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AUTOVALUTAZIONE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="00B82D36">
        <w:rPr>
          <w:rFonts w:asciiTheme="minorHAnsi" w:hAnsiTheme="minorHAnsi" w:cstheme="minorHAnsi"/>
          <w:b/>
        </w:rPr>
        <w:t>–</w:t>
      </w: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 w:rsidRPr="00CA0AD8">
        <w:rPr>
          <w:rFonts w:asciiTheme="minorHAnsi" w:hAnsiTheme="minorHAnsi" w:cstheme="minorHAnsi"/>
          <w:b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 “STEM e Multilinguismo”</w:t>
      </w:r>
    </w:p>
    <w:p w:rsidR="00B82D36" w:rsidRDefault="00B82D36" w:rsidP="00C40813">
      <w:pPr>
        <w:ind w:left="764" w:right="89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82D36">
        <w:rPr>
          <w:rFonts w:asciiTheme="minorHAnsi" w:hAnsiTheme="minorHAnsi" w:cstheme="minorHAnsi"/>
          <w:b/>
        </w:rPr>
        <w:t>ESPERT</w:t>
      </w:r>
      <w:r>
        <w:rPr>
          <w:rFonts w:asciiTheme="minorHAnsi" w:hAnsiTheme="minorHAnsi" w:cstheme="minorHAnsi"/>
          <w:b/>
        </w:rPr>
        <w:t>O</w:t>
      </w:r>
      <w:r w:rsidRPr="00B82D36">
        <w:rPr>
          <w:rFonts w:asciiTheme="minorHAnsi" w:hAnsiTheme="minorHAnsi" w:cstheme="minorHAnsi"/>
          <w:b/>
        </w:rPr>
        <w:t xml:space="preserve"> STEM per Scuola Infanzia</w:t>
      </w:r>
    </w:p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35"/>
        <w:gridCol w:w="4549"/>
        <w:gridCol w:w="1898"/>
        <w:gridCol w:w="1498"/>
        <w:gridCol w:w="8"/>
        <w:gridCol w:w="1691"/>
      </w:tblGrid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</w:t>
            </w:r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r w:rsidRPr="00CA0AD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CULTURALI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46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60</w:t>
            </w:r>
            <w:r w:rsidRPr="00CA0AD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2"/>
              </w:rPr>
              <w:t>attribuito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1"/>
              </w:rPr>
              <w:t>dal</w:t>
            </w:r>
            <w:r w:rsidRPr="00CA0AD8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2"/>
              </w:rPr>
              <w:t>attribuito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spacing w:val="-1"/>
              </w:rPr>
              <w:t>dal</w:t>
            </w:r>
            <w:r>
              <w:rPr>
                <w:rFonts w:asciiTheme="minorHAnsi" w:hAnsiTheme="minorHAnsi" w:cstheme="minorHAnsi"/>
                <w:b/>
                <w:spacing w:val="-1"/>
              </w:rPr>
              <w:t>la</w:t>
            </w:r>
            <w:proofErr w:type="spellEnd"/>
            <w:r w:rsidRPr="00CA0AD8">
              <w:rPr>
                <w:rFonts w:asciiTheme="minorHAnsi" w:hAnsiTheme="minorHAnsi" w:cstheme="minorHAnsi"/>
                <w:b/>
                <w:spacing w:val="-2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4549" w:type="dxa"/>
            <w:vAlign w:val="center"/>
          </w:tcPr>
          <w:p w:rsidR="00542ADE" w:rsidRDefault="00C40813" w:rsidP="00FC6039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Diploma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con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abilitazione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all’insegnamento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nella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scuola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primaria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>,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valutato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se l’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unico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titolo</w:t>
            </w:r>
            <w:proofErr w:type="spellEnd"/>
            <w:r w:rsidRPr="00CA0AD8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  <w:b/>
                <w:bCs/>
              </w:rPr>
              <w:t>possesso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3 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widowControl/>
              <w:suppressAutoHyphens/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Cs/>
              </w:rPr>
              <w:t>triennale</w:t>
            </w:r>
            <w:proofErr w:type="spellEnd"/>
            <w:r w:rsidRPr="00CA0AD8">
              <w:rPr>
                <w:rFonts w:asciiTheme="minorHAnsi" w:hAnsiTheme="minorHAnsi" w:cstheme="minorHAnsi"/>
                <w:bCs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4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361"/>
              <w:gridCol w:w="1113"/>
            </w:tblGrid>
            <w:tr w:rsidR="00C40813" w:rsidRPr="00CA0AD8" w:rsidTr="00FC6039">
              <w:trPr>
                <w:trHeight w:val="110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2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3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4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5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</w:tc>
            </w:tr>
          </w:tbl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7 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vecchio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CA0AD8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oppure</w:t>
            </w:r>
            <w:proofErr w:type="spellEnd"/>
            <w:proofErr w:type="gramEnd"/>
          </w:p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Laurea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(3+2) con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votazione</w:t>
            </w:r>
            <w:proofErr w:type="spellEnd"/>
          </w:p>
          <w:tbl>
            <w:tblPr>
              <w:tblW w:w="2661" w:type="dxa"/>
              <w:tblBorders>
                <w:insideH w:val="nil"/>
                <w:insideV w:val="nil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464"/>
              <w:gridCol w:w="1197"/>
            </w:tblGrid>
            <w:tr w:rsidR="00C40813" w:rsidRPr="00CA0AD8" w:rsidTr="00FC6039">
              <w:trPr>
                <w:trHeight w:val="1046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fino a 89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90 a 99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100 a 104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da 105 a 109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110 e lode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 xml:space="preserve"> 5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6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7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8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9 punti</w:t>
                  </w:r>
                </w:p>
                <w:p w:rsidR="00C40813" w:rsidRPr="00CA0AD8" w:rsidRDefault="00C40813" w:rsidP="00FC6039">
                  <w:pPr>
                    <w:widowControl/>
                    <w:autoSpaceDE/>
                    <w:autoSpaceDN/>
                    <w:ind w:left="-5" w:right="32" w:hanging="10"/>
                    <w:rPr>
                      <w:rFonts w:asciiTheme="minorHAnsi" w:hAnsiTheme="minorHAnsi" w:cstheme="minorHAnsi"/>
                    </w:rPr>
                  </w:pPr>
                  <w:r w:rsidRPr="00CA0AD8">
                    <w:rPr>
                      <w:rFonts w:asciiTheme="minorHAnsi" w:hAnsiTheme="minorHAnsi" w:cstheme="minorHAnsi"/>
                    </w:rPr>
                    <w:t>10 punti</w:t>
                  </w:r>
                </w:p>
              </w:tc>
            </w:tr>
          </w:tbl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right="740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4549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Dottorato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ricerca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1898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4549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- Master,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Corsi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specializzazione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perfezionamento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inerenti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</w:t>
            </w: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</w:p>
        </w:tc>
        <w:tc>
          <w:tcPr>
            <w:tcW w:w="1898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corso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Corsi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aggiornamento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della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durata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minima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20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3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9"/>
              </w:rPr>
            </w:pPr>
            <w:r w:rsidRPr="00CA0AD8">
              <w:rPr>
                <w:rFonts w:asciiTheme="minorHAnsi" w:hAnsiTheme="minorHAnsi" w:cstheme="minorHAnsi"/>
                <w:spacing w:val="-2"/>
              </w:rPr>
              <w:t xml:space="preserve">1 punto 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corso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8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4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Abilitazione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professionale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all’insegnamento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>,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iscrizione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all’albo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all’ordine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6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informatiche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livello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>2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Pubblicazioni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attinenti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  <w:spacing w:val="-1"/>
              </w:rPr>
              <w:t xml:space="preserve">1 punto per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pubblicazione</w:t>
            </w:r>
            <w:proofErr w:type="spellEnd"/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</w:p>
          <w:p w:rsidR="00C40813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8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  <w:p w:rsidR="00542ADE" w:rsidRPr="00CA0AD8" w:rsidRDefault="00542ADE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Cod. B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TITOLI PROFESSIONALI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30 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0813" w:rsidRPr="00CA0AD8" w:rsidTr="00FC6039">
        <w:tc>
          <w:tcPr>
            <w:tcW w:w="835" w:type="dxa"/>
          </w:tcPr>
          <w:p w:rsidR="00C40813" w:rsidRPr="00CA0AD8" w:rsidRDefault="00C40813" w:rsidP="00FC6039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left="315" w:right="49" w:hanging="226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quale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presso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enti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e/o</w:t>
            </w:r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associazioni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o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l’arricchimento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dell’offerta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formativa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nelle</w:t>
            </w:r>
            <w:proofErr w:type="spellEnd"/>
            <w:r w:rsidRPr="00CA0AD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scuole</w:t>
            </w:r>
            <w:proofErr w:type="spellEnd"/>
            <w:r w:rsidRPr="00CA0AD8">
              <w:rPr>
                <w:rFonts w:asciiTheme="minorHAnsi" w:hAnsiTheme="minorHAnsi" w:cstheme="minorHAnsi"/>
              </w:rPr>
              <w:t>,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ivi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compresi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progetti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PON-POR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30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spacing w:val="-38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3" w:line="219" w:lineRule="exact"/>
              <w:ind w:left="9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docenza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in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percorsi</w:t>
            </w:r>
            <w:proofErr w:type="spellEnd"/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e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aggiornamento</w:t>
            </w:r>
            <w:r w:rsidRPr="00CA0AD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destinati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ai</w:t>
            </w:r>
          </w:p>
          <w:p w:rsidR="00C40813" w:rsidRPr="00CA0AD8" w:rsidRDefault="00C40813" w:rsidP="00FC6039">
            <w:pPr>
              <w:pStyle w:val="TableParagraph"/>
              <w:spacing w:line="219" w:lineRule="exact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docenti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20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2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per</w:t>
            </w:r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ciascuna</w:t>
            </w:r>
            <w:proofErr w:type="spellEnd"/>
            <w:r w:rsidRPr="00CA0AD8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3" w:line="219" w:lineRule="exact"/>
              <w:ind w:left="9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professionali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nel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settore</w:t>
            </w:r>
            <w:proofErr w:type="spellEnd"/>
            <w:r w:rsidRPr="00CA0AD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di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pertinenza</w:t>
            </w:r>
            <w:proofErr w:type="spellEnd"/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(per</w:t>
            </w:r>
            <w:r w:rsidRPr="00CA0AD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incarichi</w:t>
            </w:r>
            <w:proofErr w:type="spellEnd"/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o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CA0AD8">
              <w:rPr>
                <w:rFonts w:asciiTheme="minorHAnsi" w:hAnsiTheme="minorHAnsi" w:cstheme="minorHAnsi"/>
                <w:spacing w:val="-37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almeno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quadrimestrali</w:t>
            </w:r>
            <w:proofErr w:type="spellEnd"/>
            <w:r w:rsidRPr="00CA0AD8">
              <w:rPr>
                <w:rFonts w:asciiTheme="minorHAnsi" w:hAnsiTheme="minorHAnsi" w:cstheme="minorHAnsi"/>
              </w:rPr>
              <w:t>) non</w:t>
            </w:r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rientranti</w:t>
            </w:r>
            <w:proofErr w:type="spellEnd"/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nei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casi</w:t>
            </w:r>
            <w:proofErr w:type="spellEnd"/>
            <w:r w:rsidRPr="00CA0AD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precedenti</w:t>
            </w:r>
            <w:proofErr w:type="spellEnd"/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1 punto 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</w:t>
            </w:r>
            <w:r w:rsidRPr="00CA0AD8">
              <w:rPr>
                <w:rFonts w:asciiTheme="minorHAnsi" w:hAnsiTheme="minorHAnsi" w:cstheme="minorHAnsi"/>
                <w:i/>
                <w:spacing w:val="-5"/>
              </w:rPr>
              <w:t xml:space="preserve">         </w:t>
            </w:r>
            <w:r w:rsidRPr="00CA0AD8">
              <w:rPr>
                <w:rFonts w:asciiTheme="minorHAnsi" w:hAnsiTheme="minorHAnsi" w:cstheme="minorHAnsi"/>
              </w:rPr>
              <w:t>max</w:t>
            </w:r>
            <w:r w:rsidRPr="00CA0AD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10</w:t>
            </w:r>
            <w:r w:rsidRPr="00CA0AD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</w:rPr>
            </w:pPr>
          </w:p>
        </w:tc>
      </w:tr>
      <w:tr w:rsidR="00C40813" w:rsidRPr="00CA0AD8" w:rsidTr="00FC6039">
        <w:tc>
          <w:tcPr>
            <w:tcW w:w="835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Cod C </w:t>
            </w:r>
          </w:p>
        </w:tc>
        <w:tc>
          <w:tcPr>
            <w:tcW w:w="4549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 xml:space="preserve">TITOLI DI SERVIZIO 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  <w:proofErr w:type="spellStart"/>
            <w:r w:rsidRPr="00CA0AD8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b/>
              </w:rPr>
              <w:t>previsto</w:t>
            </w:r>
            <w:proofErr w:type="spellEnd"/>
            <w:r w:rsidRPr="00CA0AD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</w:rPr>
              <w:t>MAX 10 PUNTI</w:t>
            </w:r>
          </w:p>
        </w:tc>
        <w:tc>
          <w:tcPr>
            <w:tcW w:w="1506" w:type="dxa"/>
            <w:gridSpan w:val="2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ACB9CA" w:themeFill="text2" w:themeFillTint="66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  <w:b/>
              </w:rPr>
            </w:pPr>
          </w:p>
        </w:tc>
      </w:tr>
      <w:tr w:rsidR="00C40813" w:rsidRPr="00CA0AD8" w:rsidTr="00FC6039">
        <w:tc>
          <w:tcPr>
            <w:tcW w:w="835" w:type="dxa"/>
            <w:vAlign w:val="center"/>
          </w:tcPr>
          <w:p w:rsidR="00C40813" w:rsidRPr="00CA0AD8" w:rsidRDefault="00C40813" w:rsidP="00FC603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:rsidR="00C40813" w:rsidRPr="00CA0AD8" w:rsidRDefault="00C40813" w:rsidP="00FC6039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4549" w:type="dxa"/>
            <w:vAlign w:val="center"/>
          </w:tcPr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-</w:t>
            </w:r>
            <w:r w:rsidRPr="00CA0AD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 xml:space="preserve">Anni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CA0AD8">
              <w:rPr>
                <w:rFonts w:asciiTheme="minorHAnsi" w:hAnsiTheme="minorHAnsi" w:cstheme="minorHAnsi"/>
              </w:rPr>
              <w:t>qualità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docente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 T.I.</w:t>
            </w:r>
          </w:p>
        </w:tc>
        <w:tc>
          <w:tcPr>
            <w:tcW w:w="1898" w:type="dxa"/>
            <w:vAlign w:val="center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Per </w:t>
            </w:r>
            <w:proofErr w:type="spellStart"/>
            <w:r w:rsidRPr="00CA0AD8">
              <w:rPr>
                <w:rFonts w:asciiTheme="minorHAnsi" w:hAnsiTheme="minorHAnsi" w:cstheme="minorHAnsi"/>
              </w:rPr>
              <w:t>ogni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anno di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servizio</w:t>
            </w:r>
            <w:proofErr w:type="spellEnd"/>
            <w:r w:rsidRPr="00CA0AD8">
              <w:rPr>
                <w:rFonts w:asciiTheme="minorHAnsi" w:hAnsiTheme="minorHAnsi" w:cstheme="minorHAnsi"/>
              </w:rPr>
              <w:t xml:space="preserve"> 0,50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  <w:r w:rsidRPr="00CA0AD8">
              <w:rPr>
                <w:rFonts w:asciiTheme="minorHAnsi" w:hAnsiTheme="minorHAnsi" w:cstheme="minorHAnsi"/>
              </w:rPr>
              <w:t>.</w:t>
            </w:r>
          </w:p>
          <w:p w:rsidR="00C40813" w:rsidRPr="00CA0AD8" w:rsidRDefault="00C40813" w:rsidP="00FC6039">
            <w:pPr>
              <w:pStyle w:val="Corpotesto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 xml:space="preserve">Max 10 </w:t>
            </w:r>
            <w:proofErr w:type="spellStart"/>
            <w:r w:rsidRPr="00CA0AD8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06" w:type="dxa"/>
            <w:gridSpan w:val="2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40813" w:rsidRPr="00CA0AD8" w:rsidRDefault="00C40813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542ADE" w:rsidRPr="00CA0AD8" w:rsidTr="004E423D">
        <w:tc>
          <w:tcPr>
            <w:tcW w:w="5384" w:type="dxa"/>
            <w:gridSpan w:val="2"/>
            <w:vAlign w:val="center"/>
          </w:tcPr>
          <w:p w:rsidR="00542ADE" w:rsidRPr="00CA0AD8" w:rsidRDefault="00542ADE" w:rsidP="00FC6039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  <w:vAlign w:val="center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gridSpan w:val="2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542ADE" w:rsidRPr="00CA0AD8" w:rsidRDefault="00542ADE" w:rsidP="00FC6039">
            <w:pPr>
              <w:widowControl/>
              <w:autoSpaceDE/>
              <w:autoSpaceDN/>
              <w:ind w:left="-5" w:right="32" w:hanging="10"/>
              <w:rPr>
                <w:rFonts w:asciiTheme="minorHAnsi" w:hAnsiTheme="minorHAnsi" w:cstheme="minorHAnsi"/>
              </w:rPr>
            </w:pPr>
          </w:p>
        </w:tc>
      </w:tr>
      <w:tr w:rsidR="00542ADE" w:rsidRPr="00CA0AD8" w:rsidTr="00542ADE">
        <w:tc>
          <w:tcPr>
            <w:tcW w:w="835" w:type="dxa"/>
            <w:vAlign w:val="center"/>
          </w:tcPr>
          <w:p w:rsidR="00542ADE" w:rsidRPr="00CA0AD8" w:rsidRDefault="00542ADE" w:rsidP="00FC603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9" w:type="dxa"/>
            <w:vAlign w:val="center"/>
          </w:tcPr>
          <w:p w:rsidR="00542ADE" w:rsidRPr="00CA0AD8" w:rsidRDefault="00542ADE" w:rsidP="00FC6039">
            <w:pPr>
              <w:pStyle w:val="Corpotesto"/>
              <w:jc w:val="right"/>
              <w:rPr>
                <w:rFonts w:asciiTheme="minorHAnsi" w:hAnsiTheme="minorHAnsi" w:cstheme="minorHAnsi"/>
                <w:b/>
                <w:spacing w:val="-3"/>
              </w:rPr>
            </w:pPr>
          </w:p>
          <w:p w:rsidR="00542ADE" w:rsidRPr="00CA0AD8" w:rsidRDefault="00542ADE" w:rsidP="00FC6039">
            <w:pPr>
              <w:pStyle w:val="Corpotesto"/>
              <w:jc w:val="right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  <w:b/>
                <w:spacing w:val="-3"/>
              </w:rPr>
              <w:t>PUNTEGGIO</w:t>
            </w:r>
            <w:r w:rsidRPr="00CA0AD8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  <w:spacing w:val="-3"/>
              </w:rPr>
              <w:t>TOTALE</w:t>
            </w:r>
          </w:p>
        </w:tc>
        <w:tc>
          <w:tcPr>
            <w:tcW w:w="1898" w:type="dxa"/>
            <w:shd w:val="clear" w:color="auto" w:fill="ACB9CA" w:themeFill="text2" w:themeFillTint="66"/>
            <w:vAlign w:val="center"/>
          </w:tcPr>
          <w:p w:rsidR="00542ADE" w:rsidRPr="00CA0AD8" w:rsidRDefault="00542ADE" w:rsidP="00FC6039">
            <w:pPr>
              <w:pStyle w:val="TableParagraph"/>
              <w:spacing w:before="1"/>
              <w:ind w:left="222" w:right="494" w:hanging="104"/>
              <w:jc w:val="right"/>
              <w:rPr>
                <w:rFonts w:asciiTheme="minorHAnsi" w:hAnsiTheme="minorHAnsi" w:cstheme="minorHAnsi"/>
                <w:b/>
              </w:rPr>
            </w:pPr>
            <w:r w:rsidRPr="00CA0AD8">
              <w:rPr>
                <w:rFonts w:asciiTheme="minorHAnsi" w:hAnsiTheme="minorHAnsi" w:cstheme="minorHAnsi"/>
                <w:b/>
              </w:rPr>
              <w:t>MAX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100</w:t>
            </w:r>
            <w:r w:rsidRPr="00CA0AD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A0AD8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98" w:type="dxa"/>
            <w:shd w:val="clear" w:color="auto" w:fill="ACB9CA" w:themeFill="text2" w:themeFillTint="66"/>
            <w:vAlign w:val="center"/>
          </w:tcPr>
          <w:p w:rsidR="00542ADE" w:rsidRPr="00CA0AD8" w:rsidRDefault="00542ADE" w:rsidP="00542ADE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9" w:type="dxa"/>
            <w:gridSpan w:val="2"/>
            <w:shd w:val="clear" w:color="auto" w:fill="ACB9CA" w:themeFill="text2" w:themeFillTint="66"/>
            <w:vAlign w:val="center"/>
          </w:tcPr>
          <w:p w:rsidR="00542ADE" w:rsidRPr="00CA0AD8" w:rsidRDefault="00542ADE" w:rsidP="00542ADE">
            <w:pPr>
              <w:pStyle w:val="TableParagraph"/>
              <w:spacing w:before="1"/>
              <w:ind w:left="222" w:right="494" w:hanging="104"/>
              <w:rPr>
                <w:rFonts w:asciiTheme="minorHAnsi" w:hAnsiTheme="minorHAnsi" w:cstheme="minorHAnsi"/>
                <w:b/>
              </w:rPr>
            </w:pPr>
          </w:p>
        </w:tc>
      </w:tr>
    </w:tbl>
    <w:p w:rsidR="00C40813" w:rsidRDefault="00C40813" w:rsidP="00C40813">
      <w:pPr>
        <w:ind w:left="764" w:right="894"/>
        <w:jc w:val="center"/>
        <w:rPr>
          <w:rFonts w:asciiTheme="minorHAnsi" w:hAnsiTheme="minorHAnsi" w:cstheme="minorHAnsi"/>
          <w:b/>
        </w:rPr>
      </w:pPr>
    </w:p>
    <w:p w:rsidR="00C40813" w:rsidRDefault="00C40813" w:rsidP="00C40813">
      <w:pPr>
        <w:ind w:right="894"/>
        <w:rPr>
          <w:rFonts w:asciiTheme="minorHAnsi" w:hAnsiTheme="minorHAnsi" w:cstheme="minorHAnsi"/>
          <w:b/>
        </w:rPr>
      </w:pPr>
    </w:p>
    <w:p w:rsidR="00C40813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  <w:r w:rsidRPr="00CA0AD8">
        <w:rPr>
          <w:rFonts w:asciiTheme="minorHAnsi" w:hAnsiTheme="minorHAnsi" w:cstheme="minorHAnsi"/>
          <w:i/>
        </w:rPr>
        <w:t>*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Evidenziare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nel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curriculum il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titolo</w:t>
      </w:r>
      <w:r w:rsidRPr="00CA0AD8">
        <w:rPr>
          <w:rFonts w:asciiTheme="minorHAnsi" w:hAnsiTheme="minorHAnsi" w:cstheme="minorHAnsi"/>
          <w:i/>
          <w:spacing w:val="-1"/>
        </w:rPr>
        <w:t xml:space="preserve"> </w:t>
      </w:r>
      <w:r w:rsidRPr="00CA0AD8">
        <w:rPr>
          <w:rFonts w:asciiTheme="minorHAnsi" w:hAnsiTheme="minorHAnsi" w:cstheme="minorHAnsi"/>
          <w:i/>
        </w:rPr>
        <w:t>valutabile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con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riferimento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al</w:t>
      </w:r>
      <w:r w:rsidRPr="00CA0AD8">
        <w:rPr>
          <w:rFonts w:asciiTheme="minorHAnsi" w:hAnsiTheme="minorHAnsi" w:cstheme="minorHAnsi"/>
          <w:i/>
          <w:spacing w:val="-3"/>
        </w:rPr>
        <w:t xml:space="preserve"> </w:t>
      </w:r>
      <w:r w:rsidRPr="00CA0AD8">
        <w:rPr>
          <w:rFonts w:asciiTheme="minorHAnsi" w:hAnsiTheme="minorHAnsi" w:cstheme="minorHAnsi"/>
          <w:i/>
        </w:rPr>
        <w:t>codice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corrispondente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alla</w:t>
      </w:r>
      <w:r w:rsidRPr="00CA0AD8">
        <w:rPr>
          <w:rFonts w:asciiTheme="minorHAnsi" w:hAnsiTheme="minorHAnsi" w:cstheme="minorHAnsi"/>
          <w:i/>
          <w:spacing w:val="-2"/>
        </w:rPr>
        <w:t xml:space="preserve"> </w:t>
      </w:r>
      <w:r w:rsidRPr="00CA0AD8">
        <w:rPr>
          <w:rFonts w:asciiTheme="minorHAnsi" w:hAnsiTheme="minorHAnsi" w:cstheme="minorHAnsi"/>
          <w:i/>
        </w:rPr>
        <w:t>voce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da</w:t>
      </w:r>
      <w:r w:rsidRPr="00CA0AD8">
        <w:rPr>
          <w:rFonts w:asciiTheme="minorHAnsi" w:hAnsiTheme="minorHAnsi" w:cstheme="minorHAnsi"/>
          <w:i/>
          <w:spacing w:val="-4"/>
        </w:rPr>
        <w:t xml:space="preserve"> </w:t>
      </w:r>
      <w:r w:rsidRPr="00CA0AD8">
        <w:rPr>
          <w:rFonts w:asciiTheme="minorHAnsi" w:hAnsiTheme="minorHAnsi" w:cstheme="minorHAnsi"/>
          <w:i/>
        </w:rPr>
        <w:t>valorizzare. (A1,</w:t>
      </w:r>
      <w:r w:rsidRPr="00CA0AD8">
        <w:rPr>
          <w:rFonts w:asciiTheme="minorHAnsi" w:hAnsiTheme="minorHAnsi" w:cstheme="minorHAnsi"/>
          <w:i/>
          <w:spacing w:val="-5"/>
        </w:rPr>
        <w:t xml:space="preserve"> </w:t>
      </w:r>
      <w:r w:rsidRPr="00CA0AD8">
        <w:rPr>
          <w:rFonts w:asciiTheme="minorHAnsi" w:hAnsiTheme="minorHAnsi" w:cstheme="minorHAnsi"/>
          <w:i/>
        </w:rPr>
        <w:t>A2,</w:t>
      </w:r>
      <w:r w:rsidRPr="00CA0AD8">
        <w:rPr>
          <w:rFonts w:asciiTheme="minorHAnsi" w:hAnsiTheme="minorHAnsi" w:cstheme="minorHAnsi"/>
          <w:i/>
          <w:spacing w:val="-42"/>
        </w:rPr>
        <w:t xml:space="preserve"> </w:t>
      </w:r>
      <w:r w:rsidRPr="00CA0AD8">
        <w:rPr>
          <w:rFonts w:asciiTheme="minorHAnsi" w:hAnsiTheme="minorHAnsi" w:cstheme="minorHAnsi"/>
          <w:i/>
        </w:rPr>
        <w:t>A3…).</w:t>
      </w:r>
    </w:p>
    <w:p w:rsidR="00C40813" w:rsidRPr="00CA0AD8" w:rsidRDefault="00C40813" w:rsidP="00C40813">
      <w:pPr>
        <w:spacing w:before="114"/>
        <w:ind w:left="767" w:right="894"/>
        <w:jc w:val="center"/>
        <w:rPr>
          <w:rFonts w:asciiTheme="minorHAnsi" w:hAnsiTheme="minorHAnsi" w:cstheme="minorHAnsi"/>
          <w:i/>
        </w:rPr>
      </w:pPr>
    </w:p>
    <w:p w:rsidR="00C40813" w:rsidRPr="00CA0AD8" w:rsidRDefault="00C40813" w:rsidP="00C40813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84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ab/>
        <w:t>FIRMA</w:t>
      </w:r>
    </w:p>
    <w:p w:rsidR="00C40813" w:rsidRPr="00CA0AD8" w:rsidRDefault="00C40813" w:rsidP="00C40813">
      <w:pPr>
        <w:pStyle w:val="Corpotesto"/>
        <w:spacing w:before="7"/>
        <w:rPr>
          <w:rFonts w:asciiTheme="minorHAnsi" w:hAnsiTheme="minorHAnsi" w:cstheme="minorHAnsi"/>
        </w:rPr>
      </w:pPr>
    </w:p>
    <w:p w:rsidR="00C40813" w:rsidRDefault="00C40813"/>
    <w:sectPr w:rsidR="00C40813" w:rsidSect="00BF2CE1">
      <w:footerReference w:type="default" r:id="rId8"/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C2" w:rsidRDefault="000D62C2" w:rsidP="000D62C2">
      <w:r>
        <w:separator/>
      </w:r>
    </w:p>
  </w:endnote>
  <w:endnote w:type="continuationSeparator" w:id="0">
    <w:p w:rsidR="000D62C2" w:rsidRDefault="000D62C2" w:rsidP="000D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D3" w:rsidRDefault="00B82D3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C2" w:rsidRDefault="000D62C2" w:rsidP="000D62C2">
      <w:r>
        <w:separator/>
      </w:r>
    </w:p>
  </w:footnote>
  <w:footnote w:type="continuationSeparator" w:id="0">
    <w:p w:rsidR="000D62C2" w:rsidRDefault="000D62C2" w:rsidP="000D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B1A34"/>
    <w:rsid w:val="000D62C2"/>
    <w:rsid w:val="00542ADE"/>
    <w:rsid w:val="00912703"/>
    <w:rsid w:val="00A86D7C"/>
    <w:rsid w:val="00B82D36"/>
    <w:rsid w:val="00C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163A"/>
  <w15:chartTrackingRefBased/>
  <w15:docId w15:val="{A093A3B2-F1E3-4387-A307-CE38834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40813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40813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C40813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13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813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0813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0813"/>
  </w:style>
  <w:style w:type="character" w:customStyle="1" w:styleId="CorpotestoCarattere">
    <w:name w:val="Corpo testo Carattere"/>
    <w:basedOn w:val="Carpredefinitoparagrafo"/>
    <w:link w:val="Corpotesto"/>
    <w:uiPriority w:val="1"/>
    <w:rsid w:val="00C408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40813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C40813"/>
  </w:style>
  <w:style w:type="paragraph" w:styleId="Intestazione">
    <w:name w:val="header"/>
    <w:basedOn w:val="Normale"/>
    <w:link w:val="Intestazione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1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13"/>
    <w:rPr>
      <w:rFonts w:ascii="Calibri" w:eastAsia="Calibri" w:hAnsi="Calibri" w:cs="Calibri"/>
    </w:rPr>
  </w:style>
  <w:style w:type="character" w:styleId="Collegamentoipertestuale">
    <w:name w:val="Hyperlink"/>
    <w:rsid w:val="00C40813"/>
    <w:rPr>
      <w:u w:val="single"/>
    </w:rPr>
  </w:style>
  <w:style w:type="paragraph" w:styleId="Nessunaspaziatura">
    <w:name w:val="No Spacing"/>
    <w:uiPriority w:val="1"/>
    <w:qFormat/>
    <w:rsid w:val="00C4081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8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08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8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8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dcterms:created xsi:type="dcterms:W3CDTF">2024-04-15T15:05:00Z</dcterms:created>
  <dcterms:modified xsi:type="dcterms:W3CDTF">2024-04-18T15:56:00Z</dcterms:modified>
</cp:coreProperties>
</file>